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5DA99">
      <w:pPr>
        <w:pStyle w:val="6"/>
        <w:snapToGrid w:val="0"/>
        <w:spacing w:before="0" w:after="0" w:line="380" w:lineRule="exact"/>
        <w:rPr>
          <w:rFonts w:ascii="黑体" w:hAnsi="黑体" w:eastAsia="黑体"/>
          <w:sz w:val="30"/>
          <w:szCs w:val="30"/>
        </w:rPr>
      </w:pPr>
      <w:bookmarkStart w:id="0" w:name="_GoBack"/>
      <w:bookmarkEnd w:id="0"/>
      <w:r>
        <w:rPr>
          <w:rFonts w:hint="eastAsia" w:ascii="黑体" w:hAnsi="黑体" w:eastAsia="黑体"/>
          <w:sz w:val="30"/>
          <w:szCs w:val="30"/>
        </w:rPr>
        <w:t>新加坡南洋理工大学应用语言学硕士研究生奖学金</w:t>
      </w:r>
    </w:p>
    <w:p w14:paraId="224B83A9">
      <w:pPr>
        <w:pStyle w:val="6"/>
        <w:snapToGrid w:val="0"/>
        <w:spacing w:before="0" w:after="0" w:line="380" w:lineRule="exact"/>
        <w:rPr>
          <w:rFonts w:ascii="黑体" w:hAnsi="黑体" w:eastAsia="黑体"/>
          <w:sz w:val="30"/>
          <w:szCs w:val="30"/>
        </w:rPr>
      </w:pPr>
      <w:r>
        <w:rPr>
          <w:rFonts w:hint="eastAsia" w:ascii="黑体" w:hAnsi="黑体" w:eastAsia="黑体"/>
          <w:sz w:val="30"/>
          <w:szCs w:val="30"/>
        </w:rPr>
        <w:t>信息平台</w:t>
      </w:r>
      <w:r>
        <w:rPr>
          <w:rFonts w:ascii="黑体" w:hAnsi="黑体" w:eastAsia="黑体"/>
          <w:sz w:val="30"/>
          <w:szCs w:val="30"/>
        </w:rPr>
        <w:t>应提交的</w:t>
      </w:r>
      <w:r>
        <w:rPr>
          <w:rFonts w:hint="eastAsia" w:ascii="黑体" w:hAnsi="黑体" w:eastAsia="黑体"/>
          <w:sz w:val="30"/>
          <w:szCs w:val="30"/>
        </w:rPr>
        <w:t>申请</w:t>
      </w:r>
      <w:r>
        <w:rPr>
          <w:rFonts w:ascii="黑体" w:hAnsi="黑体" w:eastAsia="黑体"/>
          <w:sz w:val="30"/>
          <w:szCs w:val="30"/>
        </w:rPr>
        <w:t>材料及说明</w:t>
      </w:r>
    </w:p>
    <w:p w14:paraId="1AD623BE">
      <w:pPr>
        <w:rPr>
          <w:rFonts w:hint="eastAsia"/>
        </w:rPr>
      </w:pPr>
    </w:p>
    <w:p w14:paraId="0AB0AF4D">
      <w:pPr>
        <w:pStyle w:val="5"/>
        <w:shd w:val="clear" w:color="auto" w:fill="FFFFFF"/>
        <w:spacing w:before="0" w:beforeAutospacing="0" w:after="0" w:afterAutospacing="0"/>
        <w:ind w:firstLine="480"/>
        <w:jc w:val="both"/>
        <w:rPr>
          <w:rFonts w:ascii="黑体" w:hAnsi="黑体" w:eastAsia="黑体"/>
          <w:color w:val="000000"/>
        </w:rPr>
      </w:pPr>
      <w:r>
        <w:rPr>
          <w:rStyle w:val="9"/>
          <w:rFonts w:ascii="黑体" w:hAnsi="黑体" w:eastAsia="黑体"/>
          <w:color w:val="000000"/>
        </w:rPr>
        <w:t>一、申请材料</w:t>
      </w:r>
    </w:p>
    <w:p w14:paraId="02B32388">
      <w:pPr>
        <w:pStyle w:val="5"/>
        <w:shd w:val="clear" w:color="auto" w:fill="FFFFFF"/>
        <w:spacing w:before="0" w:beforeAutospacing="0" w:after="0" w:afterAutospacing="0"/>
        <w:ind w:firstLine="480"/>
        <w:jc w:val="both"/>
        <w:rPr>
          <w:rFonts w:ascii="黑体" w:hAnsi="黑体" w:eastAsia="黑体"/>
          <w:color w:val="000000"/>
        </w:rPr>
      </w:pPr>
      <w:r>
        <w:rPr>
          <w:rFonts w:ascii="黑体" w:hAnsi="黑体" w:eastAsia="黑体"/>
          <w:color w:val="000000"/>
        </w:rPr>
        <w:t>1．《国家留学基金管理委员会出国留学申请表》（研究生类）</w:t>
      </w:r>
      <w:r>
        <w:rPr>
          <w:rFonts w:hint="eastAsia" w:ascii="黑体" w:hAnsi="黑体" w:eastAsia="黑体"/>
          <w:color w:val="000000"/>
        </w:rPr>
        <w:t>（申请人在线填写并提交）</w:t>
      </w:r>
    </w:p>
    <w:p w14:paraId="47827DB2">
      <w:pPr>
        <w:pStyle w:val="5"/>
        <w:shd w:val="clear" w:color="auto" w:fill="FFFFFF"/>
        <w:spacing w:before="0" w:beforeAutospacing="0" w:after="0" w:afterAutospacing="0"/>
        <w:ind w:firstLine="480"/>
        <w:jc w:val="both"/>
        <w:rPr>
          <w:rFonts w:ascii="黑体" w:hAnsi="黑体" w:eastAsia="黑体"/>
          <w:color w:val="000000"/>
        </w:rPr>
      </w:pPr>
      <w:r>
        <w:rPr>
          <w:rFonts w:ascii="黑体" w:hAnsi="黑体" w:eastAsia="黑体"/>
          <w:color w:val="000000"/>
        </w:rPr>
        <w:t>2．《单位推荐意见表》</w:t>
      </w:r>
      <w:r>
        <w:rPr>
          <w:rFonts w:hint="eastAsia" w:ascii="黑体" w:hAnsi="黑体" w:eastAsia="黑体"/>
          <w:color w:val="000000"/>
        </w:rPr>
        <w:t>（受理单位在线填写并提交）</w:t>
      </w:r>
    </w:p>
    <w:p w14:paraId="068E4AB9">
      <w:pPr>
        <w:pStyle w:val="5"/>
        <w:shd w:val="clear" w:color="auto" w:fill="FFFFFF"/>
        <w:spacing w:before="0" w:beforeAutospacing="0" w:after="0" w:afterAutospacing="0"/>
        <w:ind w:firstLine="480"/>
        <w:jc w:val="both"/>
        <w:rPr>
          <w:rFonts w:ascii="黑体" w:hAnsi="黑体" w:eastAsia="黑体"/>
          <w:color w:val="000000"/>
        </w:rPr>
      </w:pPr>
      <w:r>
        <w:rPr>
          <w:rFonts w:hint="eastAsia" w:ascii="黑体" w:hAnsi="黑体" w:eastAsia="黑体"/>
          <w:color w:val="000000"/>
        </w:rPr>
        <w:t xml:space="preserve">3.  </w:t>
      </w:r>
      <w:r>
        <w:rPr>
          <w:rFonts w:ascii="黑体" w:hAnsi="黑体" w:eastAsia="黑体"/>
          <w:color w:val="000000"/>
        </w:rPr>
        <w:t>有效</w:t>
      </w:r>
      <w:r>
        <w:rPr>
          <w:rFonts w:hint="eastAsia" w:ascii="黑体" w:hAnsi="黑体" w:eastAsia="黑体"/>
          <w:color w:val="000000"/>
        </w:rPr>
        <w:t>的护照信息页或身份证复印件</w:t>
      </w:r>
    </w:p>
    <w:p w14:paraId="3ECA5627">
      <w:pPr>
        <w:pStyle w:val="5"/>
        <w:shd w:val="clear" w:color="auto" w:fill="FFFFFF"/>
        <w:spacing w:before="0" w:beforeAutospacing="0" w:after="0" w:afterAutospacing="0"/>
        <w:ind w:firstLine="480"/>
        <w:jc w:val="both"/>
        <w:rPr>
          <w:rFonts w:ascii="黑体" w:hAnsi="黑体" w:eastAsia="黑体"/>
          <w:color w:val="000000"/>
        </w:rPr>
      </w:pPr>
      <w:r>
        <w:rPr>
          <w:rFonts w:ascii="黑体" w:hAnsi="黑体" w:eastAsia="黑体"/>
          <w:color w:val="000000"/>
        </w:rPr>
        <w:t>4．</w:t>
      </w:r>
      <w:r>
        <w:rPr>
          <w:rFonts w:hint="eastAsia" w:ascii="黑体" w:hAnsi="黑体" w:eastAsia="黑体"/>
          <w:color w:val="000000"/>
        </w:rPr>
        <w:t xml:space="preserve"> </w:t>
      </w:r>
      <w:r>
        <w:rPr>
          <w:rFonts w:ascii="黑体" w:hAnsi="黑体" w:eastAsia="黑体"/>
          <w:color w:val="000000"/>
        </w:rPr>
        <w:t>最高学历/学位证书复印件</w:t>
      </w:r>
    </w:p>
    <w:p w14:paraId="210F9054">
      <w:pPr>
        <w:pStyle w:val="5"/>
        <w:shd w:val="clear" w:color="auto" w:fill="FFFFFF"/>
        <w:spacing w:before="0" w:beforeAutospacing="0" w:after="0" w:afterAutospacing="0"/>
        <w:ind w:firstLine="480"/>
        <w:jc w:val="both"/>
        <w:rPr>
          <w:rFonts w:ascii="黑体" w:hAnsi="黑体" w:eastAsia="黑体"/>
          <w:color w:val="000000"/>
        </w:rPr>
      </w:pPr>
      <w:r>
        <w:rPr>
          <w:rFonts w:ascii="黑体" w:hAnsi="黑体" w:eastAsia="黑体"/>
          <w:color w:val="000000"/>
        </w:rPr>
        <w:t xml:space="preserve">5.  </w:t>
      </w:r>
      <w:r>
        <w:rPr>
          <w:rFonts w:hint="eastAsia" w:ascii="黑体" w:hAnsi="黑体" w:eastAsia="黑体"/>
          <w:color w:val="000000"/>
        </w:rPr>
        <w:t>在职证明复印件</w:t>
      </w:r>
    </w:p>
    <w:p w14:paraId="1639C1ED">
      <w:pPr>
        <w:pStyle w:val="5"/>
        <w:shd w:val="clear" w:color="auto" w:fill="FFFFFF"/>
        <w:spacing w:before="0" w:beforeAutospacing="0" w:after="0" w:afterAutospacing="0"/>
        <w:ind w:firstLine="480"/>
        <w:jc w:val="both"/>
        <w:rPr>
          <w:rFonts w:ascii="黑体" w:hAnsi="黑体" w:eastAsia="黑体"/>
          <w:color w:val="000000"/>
        </w:rPr>
      </w:pPr>
      <w:r>
        <w:rPr>
          <w:rFonts w:ascii="黑体" w:hAnsi="黑体" w:eastAsia="黑体"/>
          <w:color w:val="000000"/>
        </w:rPr>
        <w:t>6．</w:t>
      </w:r>
      <w:r>
        <w:rPr>
          <w:rFonts w:hint="eastAsia" w:ascii="黑体" w:hAnsi="黑体" w:eastAsia="黑体"/>
          <w:color w:val="000000"/>
        </w:rPr>
        <w:t xml:space="preserve"> 有效的英语</w:t>
      </w:r>
      <w:r>
        <w:rPr>
          <w:rFonts w:ascii="黑体" w:hAnsi="黑体" w:eastAsia="黑体"/>
          <w:color w:val="000000"/>
        </w:rPr>
        <w:t>水平证明复印件</w:t>
      </w:r>
    </w:p>
    <w:p w14:paraId="58435ED8">
      <w:pPr>
        <w:pStyle w:val="5"/>
        <w:shd w:val="clear" w:color="auto" w:fill="FFFFFF"/>
        <w:spacing w:before="0" w:beforeAutospacing="0" w:after="0" w:afterAutospacing="0"/>
        <w:ind w:firstLine="480"/>
        <w:jc w:val="both"/>
        <w:rPr>
          <w:rFonts w:ascii="黑体" w:hAnsi="黑体" w:eastAsia="黑体"/>
          <w:color w:val="000000"/>
        </w:rPr>
      </w:pPr>
      <w:r>
        <w:rPr>
          <w:rFonts w:ascii="黑体" w:hAnsi="黑体" w:eastAsia="黑体"/>
          <w:color w:val="000000"/>
        </w:rPr>
        <w:t xml:space="preserve">7.  </w:t>
      </w:r>
      <w:r>
        <w:rPr>
          <w:rFonts w:hint="eastAsia" w:ascii="黑体" w:hAnsi="黑体" w:eastAsia="黑体"/>
          <w:color w:val="000000"/>
        </w:rPr>
        <w:t>学习计划</w:t>
      </w:r>
    </w:p>
    <w:p w14:paraId="3628A6FD">
      <w:pPr>
        <w:pStyle w:val="5"/>
        <w:shd w:val="clear" w:color="auto" w:fill="FFFFFF"/>
        <w:spacing w:before="0" w:beforeAutospacing="0" w:after="0" w:afterAutospacing="0"/>
        <w:ind w:firstLine="480"/>
        <w:jc w:val="both"/>
        <w:rPr>
          <w:rFonts w:ascii="黑体" w:hAnsi="黑体" w:eastAsia="黑体"/>
          <w:color w:val="000000"/>
        </w:rPr>
      </w:pPr>
      <w:r>
        <w:rPr>
          <w:rFonts w:hint="eastAsia" w:ascii="黑体" w:hAnsi="黑体" w:eastAsia="黑体" w:cs="华文仿宋"/>
        </w:rPr>
        <w:t>请登录国家公派留学管理信息平台（https://sa.csc.edu.cn）在线提交以上材料（材料2</w:t>
      </w:r>
      <w:r>
        <w:rPr>
          <w:rFonts w:ascii="黑体" w:hAnsi="黑体" w:eastAsia="黑体"/>
          <w:color w:val="000000"/>
        </w:rPr>
        <w:t>《单位推荐意见表》无需扫描上传</w:t>
      </w:r>
      <w:r>
        <w:rPr>
          <w:rFonts w:hint="eastAsia" w:ascii="黑体" w:hAnsi="黑体" w:eastAsia="黑体"/>
          <w:color w:val="000000"/>
        </w:rPr>
        <w:t>，</w:t>
      </w:r>
      <w:r>
        <w:rPr>
          <w:rFonts w:hint="eastAsia" w:ascii="黑体" w:hAnsi="黑体" w:eastAsia="黑体" w:cs="华文仿宋"/>
        </w:rPr>
        <w:t>由受理单位在线填写）</w:t>
      </w:r>
      <w:r>
        <w:rPr>
          <w:rFonts w:ascii="黑体" w:hAnsi="黑体" w:eastAsia="黑体"/>
          <w:color w:val="000000"/>
        </w:rPr>
        <w:t>。如提供的材料中有英语以外语种书写的，需另提供中文翻译件。</w:t>
      </w:r>
    </w:p>
    <w:p w14:paraId="05E1B1C2">
      <w:pPr>
        <w:pStyle w:val="5"/>
        <w:shd w:val="clear" w:color="auto" w:fill="FFFFFF"/>
        <w:spacing w:before="0" w:beforeAutospacing="0" w:after="0" w:afterAutospacing="0"/>
        <w:ind w:firstLine="480"/>
        <w:jc w:val="both"/>
        <w:rPr>
          <w:rFonts w:ascii="黑体" w:hAnsi="黑体" w:eastAsia="黑体"/>
          <w:color w:val="000000"/>
        </w:rPr>
      </w:pPr>
      <w:r>
        <w:rPr>
          <w:rFonts w:hint="eastAsia" w:ascii="黑体" w:hAnsi="黑体" w:eastAsia="黑体"/>
          <w:color w:val="000000"/>
        </w:rPr>
        <w:t>同时，请将以上</w:t>
      </w:r>
      <w:r>
        <w:rPr>
          <w:rFonts w:ascii="黑体" w:hAnsi="黑体" w:eastAsia="黑体"/>
          <w:color w:val="000000"/>
        </w:rPr>
        <w:t>申请材料一律使用A4复印纸打印或复印</w:t>
      </w:r>
      <w:r>
        <w:rPr>
          <w:rFonts w:hint="eastAsia" w:ascii="黑体" w:hAnsi="黑体" w:eastAsia="黑体"/>
          <w:color w:val="000000"/>
        </w:rPr>
        <w:t>并在</w:t>
      </w:r>
      <w:r>
        <w:rPr>
          <w:rFonts w:ascii="黑体" w:hAnsi="黑体" w:eastAsia="黑体"/>
          <w:color w:val="000000"/>
        </w:rPr>
        <w:t>申请表第一页粘贴申请人近期彩色照片（一寸免冠、光纸正面）</w:t>
      </w:r>
      <w:r>
        <w:rPr>
          <w:rFonts w:hint="eastAsia" w:ascii="黑体" w:hAnsi="黑体" w:eastAsia="黑体"/>
          <w:color w:val="000000"/>
        </w:rPr>
        <w:t>后向</w:t>
      </w:r>
      <w:r>
        <w:rPr>
          <w:rFonts w:ascii="黑体" w:hAnsi="黑体" w:eastAsia="黑体"/>
          <w:color w:val="000000"/>
        </w:rPr>
        <w:t>受理单位提交</w:t>
      </w:r>
      <w:r>
        <w:rPr>
          <w:rFonts w:hint="eastAsia" w:ascii="黑体" w:hAnsi="黑体" w:eastAsia="黑体"/>
          <w:color w:val="000000"/>
        </w:rPr>
        <w:t>，</w:t>
      </w:r>
      <w:r>
        <w:rPr>
          <w:rFonts w:ascii="黑体" w:hAnsi="黑体" w:eastAsia="黑体"/>
          <w:color w:val="000000"/>
        </w:rPr>
        <w:t>由其审核留存（留存期限为</w:t>
      </w:r>
      <w:r>
        <w:rPr>
          <w:rFonts w:hint="eastAsia" w:ascii="黑体" w:hAnsi="黑体" w:eastAsia="黑体"/>
          <w:color w:val="000000"/>
        </w:rPr>
        <w:t>两</w:t>
      </w:r>
      <w:r>
        <w:rPr>
          <w:rFonts w:ascii="黑体" w:hAnsi="黑体" w:eastAsia="黑体"/>
          <w:color w:val="000000"/>
        </w:rPr>
        <w:t>年）</w:t>
      </w:r>
      <w:r>
        <w:rPr>
          <w:rFonts w:hint="eastAsia" w:ascii="黑体" w:hAnsi="黑体" w:eastAsia="黑体"/>
          <w:color w:val="000000"/>
        </w:rPr>
        <w:t>。</w:t>
      </w:r>
      <w:r>
        <w:rPr>
          <w:rFonts w:ascii="黑体" w:hAnsi="黑体" w:eastAsia="黑体"/>
          <w:b/>
          <w:color w:val="000000"/>
        </w:rPr>
        <w:t>受理单位无需向国家留学基金委提交纸质材料。</w:t>
      </w:r>
    </w:p>
    <w:p w14:paraId="582CCFC3">
      <w:pPr>
        <w:pStyle w:val="5"/>
        <w:shd w:val="clear" w:color="auto" w:fill="FFFFFF"/>
        <w:spacing w:before="0" w:beforeAutospacing="0" w:after="0" w:afterAutospacing="0"/>
        <w:ind w:firstLine="480"/>
        <w:jc w:val="both"/>
        <w:rPr>
          <w:rFonts w:ascii="黑体" w:hAnsi="黑体" w:eastAsia="黑体"/>
          <w:color w:val="000000"/>
        </w:rPr>
      </w:pPr>
      <w:r>
        <w:rPr>
          <w:rStyle w:val="9"/>
          <w:rFonts w:ascii="黑体" w:hAnsi="黑体" w:eastAsia="黑体"/>
          <w:color w:val="000000"/>
          <w:u w:val="single"/>
        </w:rPr>
        <w:t>申请人应对所提交的申请材料的真实性负责。凡是提供虚假材料的申请，一经查实，材料审核不予通过；已被录取的，取消留学资格。</w:t>
      </w:r>
    </w:p>
    <w:p w14:paraId="2CD28151">
      <w:pPr>
        <w:pStyle w:val="5"/>
        <w:shd w:val="clear" w:color="auto" w:fill="FFFFFF"/>
        <w:spacing w:before="0" w:beforeAutospacing="0" w:after="0" w:afterAutospacing="0"/>
        <w:ind w:firstLine="480"/>
        <w:jc w:val="both"/>
        <w:rPr>
          <w:rFonts w:ascii="黑体" w:hAnsi="黑体" w:eastAsia="黑体"/>
          <w:color w:val="000000"/>
        </w:rPr>
      </w:pPr>
      <w:r>
        <w:rPr>
          <w:rStyle w:val="9"/>
          <w:rFonts w:ascii="黑体" w:hAnsi="黑体" w:eastAsia="黑体"/>
          <w:color w:val="000000"/>
          <w:u w:val="single"/>
        </w:rPr>
        <w:t>申请人未按要求上传材料或上传材料模糊不清、无法识别的，视为无效申请，材料审核不予通过。</w:t>
      </w:r>
    </w:p>
    <w:p w14:paraId="1F31B7C8">
      <w:pPr>
        <w:pStyle w:val="5"/>
        <w:shd w:val="clear" w:color="auto" w:fill="FFFFFF"/>
        <w:spacing w:before="0" w:beforeAutospacing="0" w:after="0" w:afterAutospacing="0"/>
        <w:ind w:firstLine="480"/>
        <w:jc w:val="both"/>
        <w:rPr>
          <w:rFonts w:ascii="黑体" w:hAnsi="黑体" w:eastAsia="黑体"/>
          <w:color w:val="000000"/>
        </w:rPr>
      </w:pPr>
      <w:r>
        <w:rPr>
          <w:rStyle w:val="9"/>
          <w:rFonts w:ascii="黑体" w:hAnsi="黑体" w:eastAsia="黑体"/>
          <w:color w:val="000000"/>
        </w:rPr>
        <w:t>二、申请材料说明</w:t>
      </w:r>
    </w:p>
    <w:p w14:paraId="5446C682">
      <w:pPr>
        <w:pStyle w:val="5"/>
        <w:shd w:val="clear" w:color="auto" w:fill="FFFFFF"/>
        <w:spacing w:before="0" w:beforeAutospacing="0" w:after="0" w:afterAutospacing="0"/>
        <w:ind w:firstLine="480"/>
        <w:jc w:val="both"/>
        <w:rPr>
          <w:rFonts w:ascii="黑体" w:hAnsi="黑体" w:eastAsia="黑体"/>
          <w:color w:val="000000"/>
        </w:rPr>
      </w:pPr>
      <w:r>
        <w:rPr>
          <w:rStyle w:val="9"/>
          <w:rFonts w:ascii="黑体" w:hAnsi="黑体" w:eastAsia="黑体"/>
          <w:color w:val="000000"/>
        </w:rPr>
        <w:t>1．《国家留学基金管理委员会出国留学申请表》（研究生类）</w:t>
      </w:r>
    </w:p>
    <w:p w14:paraId="53F9A885">
      <w:pPr>
        <w:pStyle w:val="5"/>
        <w:shd w:val="clear" w:color="auto" w:fill="FFFFFF"/>
        <w:spacing w:before="0" w:beforeAutospacing="0" w:after="0" w:afterAutospacing="0"/>
        <w:ind w:firstLine="480"/>
        <w:jc w:val="both"/>
        <w:rPr>
          <w:rFonts w:ascii="黑体" w:hAnsi="黑体" w:eastAsia="黑体"/>
          <w:color w:val="000000"/>
        </w:rPr>
      </w:pPr>
      <w:r>
        <w:rPr>
          <w:rFonts w:ascii="黑体" w:hAnsi="黑体" w:eastAsia="黑体"/>
          <w:color w:val="000000"/>
        </w:rPr>
        <w:t>申请人需先登录网上报名系统，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申请人提交申请表后，在受理机构接收前可以提回修改，受理机构接收后不能提回申请表。如确实需在受理机构接收后修正内容，需联系受理机构退回，并在项目开通期内再次提交申请表。因此，申请表填写完成后，请务必仔细核对无误后方可提交。申请人需在书面申请材料“申请人保证”栏中签名。</w:t>
      </w:r>
    </w:p>
    <w:p w14:paraId="2BDB5167">
      <w:pPr>
        <w:pStyle w:val="5"/>
        <w:shd w:val="clear" w:color="auto" w:fill="FFFFFF"/>
        <w:spacing w:before="0" w:beforeAutospacing="0" w:after="0" w:afterAutospacing="0"/>
        <w:ind w:firstLine="480"/>
        <w:jc w:val="both"/>
        <w:rPr>
          <w:rFonts w:ascii="黑体" w:hAnsi="黑体" w:eastAsia="黑体"/>
          <w:color w:val="000000"/>
        </w:rPr>
      </w:pPr>
      <w:r>
        <w:rPr>
          <w:rStyle w:val="9"/>
          <w:rFonts w:ascii="黑体" w:hAnsi="黑体" w:eastAsia="黑体"/>
          <w:color w:val="000000"/>
        </w:rPr>
        <w:t>2．《单位推荐意见表》</w:t>
      </w:r>
      <w:r>
        <w:rPr>
          <w:rFonts w:hint="eastAsia" w:ascii="黑体" w:hAnsi="黑体" w:eastAsia="黑体"/>
          <w:color w:val="000000"/>
        </w:rPr>
        <w:t>（由受理单位在线填写并提交）</w:t>
      </w:r>
    </w:p>
    <w:p w14:paraId="38E9F5DC">
      <w:pPr>
        <w:pStyle w:val="5"/>
        <w:shd w:val="clear" w:color="auto" w:fill="FFFFFF"/>
        <w:spacing w:before="0" w:beforeAutospacing="0" w:after="0" w:afterAutospacing="0"/>
        <w:ind w:firstLine="480"/>
        <w:jc w:val="both"/>
        <w:rPr>
          <w:rFonts w:ascii="黑体" w:hAnsi="黑体" w:eastAsia="黑体"/>
          <w:color w:val="000000"/>
        </w:rPr>
      </w:pPr>
      <w:r>
        <w:rPr>
          <w:rFonts w:ascii="黑体" w:hAnsi="黑体" w:eastAsia="黑体"/>
          <w:color w:val="000000"/>
        </w:rPr>
        <w:t>单位推荐意见表在申请人打印申请表时由网上报名系统自动生成（申请人在网上报名阶段此表不在报名系统中显示）。</w:t>
      </w:r>
    </w:p>
    <w:p w14:paraId="2BC041EA">
      <w:pPr>
        <w:pStyle w:val="5"/>
        <w:shd w:val="clear" w:color="auto" w:fill="FFFFFF"/>
        <w:spacing w:before="0" w:beforeAutospacing="0" w:after="0" w:afterAutospacing="0"/>
        <w:ind w:firstLine="480"/>
        <w:jc w:val="both"/>
        <w:rPr>
          <w:rFonts w:ascii="黑体" w:hAnsi="黑体" w:eastAsia="黑体"/>
          <w:color w:val="000000"/>
        </w:rPr>
      </w:pPr>
      <w:r>
        <w:rPr>
          <w:rFonts w:ascii="黑体" w:hAnsi="黑体" w:eastAsia="黑体"/>
          <w:color w:val="000000"/>
        </w:rPr>
        <w:t>推荐意见应由申请人所在部门（院、系、所等）针对每位申请人填写并盖章；上级批准意见由所在单位负责选拔工作的主管部门在认真核对申请人所填信息后填写，并加盖推荐单位公章。</w:t>
      </w:r>
    </w:p>
    <w:p w14:paraId="185626A9">
      <w:pPr>
        <w:pStyle w:val="5"/>
        <w:shd w:val="clear" w:color="auto" w:fill="FFFFFF"/>
        <w:spacing w:before="0" w:beforeAutospacing="0" w:after="0" w:afterAutospacing="0"/>
        <w:ind w:firstLine="480"/>
        <w:jc w:val="both"/>
        <w:rPr>
          <w:rFonts w:ascii="黑体" w:hAnsi="黑体" w:eastAsia="黑体"/>
          <w:color w:val="000000"/>
        </w:rPr>
      </w:pPr>
      <w:r>
        <w:rPr>
          <w:rFonts w:ascii="黑体" w:hAnsi="黑体" w:eastAsia="黑体"/>
          <w:color w:val="000000"/>
        </w:rPr>
        <w:t>单位推荐意见为“不属实”、“不推荐”的，材料审核不予通过。</w:t>
      </w:r>
    </w:p>
    <w:p w14:paraId="6AFA87C2">
      <w:pPr>
        <w:pStyle w:val="5"/>
        <w:shd w:val="clear" w:color="auto" w:fill="FFFFFF"/>
        <w:spacing w:before="0" w:beforeAutospacing="0" w:after="0" w:afterAutospacing="0"/>
        <w:ind w:firstLine="480"/>
        <w:jc w:val="both"/>
        <w:rPr>
          <w:rFonts w:ascii="黑体" w:hAnsi="黑体" w:eastAsia="黑体"/>
          <w:color w:val="000000"/>
        </w:rPr>
      </w:pPr>
      <w:r>
        <w:rPr>
          <w:rFonts w:hint="eastAsia" w:ascii="黑体" w:hAnsi="黑体" w:eastAsia="黑体"/>
          <w:b/>
          <w:color w:val="000000"/>
        </w:rPr>
        <w:t>3. 有效的</w:t>
      </w:r>
      <w:r>
        <w:rPr>
          <w:rFonts w:hint="eastAsia" w:ascii="黑体" w:hAnsi="黑体" w:eastAsia="黑体" w:cs="华文仿宋"/>
          <w:b/>
        </w:rPr>
        <w:t>护照信息页或身份证复印件</w:t>
      </w:r>
    </w:p>
    <w:p w14:paraId="531C2BE1">
      <w:pPr>
        <w:pStyle w:val="5"/>
        <w:shd w:val="clear" w:color="auto" w:fill="FFFFFF"/>
        <w:spacing w:before="0" w:beforeAutospacing="0" w:after="0" w:afterAutospacing="0"/>
        <w:ind w:firstLine="480"/>
        <w:jc w:val="both"/>
        <w:rPr>
          <w:rFonts w:ascii="黑体" w:hAnsi="黑体" w:eastAsia="黑体"/>
          <w:color w:val="000000"/>
        </w:rPr>
      </w:pPr>
      <w:r>
        <w:rPr>
          <w:rFonts w:ascii="黑体" w:hAnsi="黑体" w:eastAsia="黑体"/>
          <w:color w:val="000000"/>
        </w:rPr>
        <w:t>请申请人将</w:t>
      </w:r>
      <w:r>
        <w:rPr>
          <w:rFonts w:hint="eastAsia" w:ascii="黑体" w:hAnsi="黑体" w:eastAsia="黑体"/>
          <w:color w:val="000000"/>
        </w:rPr>
        <w:t>护照信息页或</w:t>
      </w:r>
      <w:r>
        <w:rPr>
          <w:rFonts w:ascii="黑体" w:hAnsi="黑体" w:eastAsia="黑体"/>
          <w:color w:val="000000"/>
        </w:rPr>
        <w:t>身份证正反面（个人信息、证件有效期和发证机关）同时复印在同一张A4纸上。</w:t>
      </w:r>
    </w:p>
    <w:p w14:paraId="102582FD">
      <w:pPr>
        <w:pStyle w:val="5"/>
        <w:numPr>
          <w:ilvl w:val="0"/>
          <w:numId w:val="1"/>
        </w:numPr>
        <w:shd w:val="clear" w:color="auto" w:fill="FFFFFF"/>
        <w:spacing w:before="0" w:beforeAutospacing="0" w:after="0" w:afterAutospacing="0"/>
        <w:ind w:firstLine="480"/>
        <w:jc w:val="both"/>
        <w:rPr>
          <w:rStyle w:val="9"/>
          <w:rFonts w:ascii="黑体" w:hAnsi="黑体" w:eastAsia="黑体"/>
          <w:color w:val="000000"/>
        </w:rPr>
      </w:pPr>
      <w:r>
        <w:rPr>
          <w:rStyle w:val="9"/>
          <w:rFonts w:ascii="黑体" w:hAnsi="黑体" w:eastAsia="黑体"/>
          <w:color w:val="000000"/>
        </w:rPr>
        <w:t>最高学历/学位证书复印件</w:t>
      </w:r>
    </w:p>
    <w:p w14:paraId="7AEDDFBC">
      <w:pPr>
        <w:ind w:firstLine="480" w:firstLineChars="200"/>
        <w:rPr>
          <w:rStyle w:val="9"/>
          <w:rFonts w:ascii="黑体" w:hAnsi="黑体" w:eastAsia="黑体"/>
          <w:color w:val="000000"/>
        </w:rPr>
      </w:pPr>
      <w:r>
        <w:rPr>
          <w:rFonts w:hint="eastAsia" w:ascii="黑体" w:hAnsi="黑体" w:eastAsia="黑体"/>
          <w:color w:val="000000"/>
          <w:sz w:val="24"/>
          <w:szCs w:val="24"/>
        </w:rPr>
        <w:t>申请人应提供</w:t>
      </w:r>
      <w:r>
        <w:rPr>
          <w:rFonts w:hint="eastAsia" w:ascii="黑体" w:hAnsi="黑体" w:eastAsia="黑体"/>
          <w:color w:val="000000"/>
          <w:sz w:val="24"/>
          <w:szCs w:val="24"/>
          <w:u w:val="single"/>
        </w:rPr>
        <w:t>本科</w:t>
      </w:r>
      <w:r>
        <w:rPr>
          <w:rFonts w:ascii="黑体" w:hAnsi="黑体" w:eastAsia="黑体"/>
          <w:color w:val="000000"/>
          <w:sz w:val="24"/>
          <w:szCs w:val="24"/>
          <w:u w:val="single"/>
        </w:rPr>
        <w:t>起</w:t>
      </w:r>
      <w:r>
        <w:rPr>
          <w:rFonts w:hint="eastAsia" w:ascii="黑体" w:hAnsi="黑体" w:eastAsia="黑体"/>
          <w:color w:val="000000"/>
          <w:sz w:val="24"/>
          <w:szCs w:val="24"/>
        </w:rPr>
        <w:t>学历学位证书的复印件</w:t>
      </w:r>
      <w:r>
        <w:rPr>
          <w:rFonts w:ascii="黑体" w:hAnsi="黑体" w:eastAsia="黑体"/>
          <w:color w:val="000000"/>
          <w:sz w:val="24"/>
          <w:szCs w:val="24"/>
        </w:rPr>
        <w:t>，</w:t>
      </w:r>
      <w:r>
        <w:rPr>
          <w:rFonts w:hint="eastAsia" w:ascii="黑体" w:hAnsi="黑体" w:eastAsia="黑体"/>
          <w:color w:val="000000"/>
          <w:sz w:val="24"/>
          <w:szCs w:val="24"/>
          <w:lang w:eastAsia="zh-Hans"/>
        </w:rPr>
        <w:t>网报时扫描并</w:t>
      </w:r>
      <w:r>
        <w:rPr>
          <w:rFonts w:hint="eastAsia" w:ascii="黑体" w:hAnsi="黑体" w:eastAsia="黑体"/>
          <w:color w:val="000000"/>
          <w:sz w:val="24"/>
          <w:szCs w:val="24"/>
        </w:rPr>
        <w:t>合并为一个电子文档</w:t>
      </w:r>
      <w:r>
        <w:rPr>
          <w:rFonts w:ascii="黑体" w:hAnsi="黑体" w:eastAsia="黑体"/>
          <w:color w:val="000000"/>
          <w:sz w:val="24"/>
          <w:szCs w:val="24"/>
        </w:rPr>
        <w:t>（</w:t>
      </w:r>
      <w:r>
        <w:rPr>
          <w:rFonts w:hint="eastAsia" w:ascii="黑体" w:hAnsi="黑体" w:eastAsia="黑体"/>
          <w:color w:val="000000"/>
          <w:sz w:val="24"/>
          <w:szCs w:val="24"/>
          <w:lang w:eastAsia="zh-Hans"/>
        </w:rPr>
        <w:t>PDF</w:t>
      </w:r>
      <w:r>
        <w:rPr>
          <w:rFonts w:ascii="黑体" w:hAnsi="黑体" w:eastAsia="黑体"/>
          <w:color w:val="000000"/>
          <w:sz w:val="24"/>
          <w:szCs w:val="24"/>
          <w:lang w:eastAsia="zh-Hans"/>
        </w:rPr>
        <w:t>）</w:t>
      </w:r>
      <w:r>
        <w:rPr>
          <w:rFonts w:hint="eastAsia" w:ascii="黑体" w:hAnsi="黑体" w:eastAsia="黑体"/>
          <w:color w:val="000000"/>
          <w:sz w:val="24"/>
          <w:szCs w:val="24"/>
        </w:rPr>
        <w:t>进</w:t>
      </w:r>
      <w:r>
        <w:rPr>
          <w:rFonts w:hint="eastAsia" w:ascii="黑体" w:hAnsi="黑体" w:eastAsia="黑体"/>
          <w:sz w:val="24"/>
          <w:szCs w:val="24"/>
        </w:rPr>
        <w:t>行上传</w:t>
      </w:r>
      <w:r>
        <w:rPr>
          <w:rFonts w:ascii="黑体" w:hAnsi="黑体" w:eastAsia="黑体"/>
          <w:sz w:val="24"/>
          <w:szCs w:val="24"/>
        </w:rPr>
        <w:t>。</w:t>
      </w:r>
      <w:r>
        <w:rPr>
          <w:rFonts w:hint="eastAsia" w:ascii="黑体" w:hAnsi="黑体" w:eastAsia="黑体"/>
          <w:color w:val="000000"/>
          <w:sz w:val="24"/>
          <w:szCs w:val="24"/>
        </w:rPr>
        <w:t>如</w:t>
      </w:r>
      <w:r>
        <w:rPr>
          <w:rFonts w:hint="eastAsia" w:ascii="黑体" w:hAnsi="黑体" w:eastAsia="黑体"/>
          <w:color w:val="000000"/>
          <w:sz w:val="24"/>
          <w:szCs w:val="24"/>
          <w:lang w:eastAsia="zh-Hans"/>
        </w:rPr>
        <w:t>其</w:t>
      </w:r>
      <w:r>
        <w:rPr>
          <w:rFonts w:hint="eastAsia" w:ascii="黑体" w:hAnsi="黑体" w:eastAsia="黑体"/>
          <w:color w:val="000000"/>
          <w:sz w:val="24"/>
          <w:szCs w:val="24"/>
        </w:rPr>
        <w:t>中有中文和英语以外语种书写的，需另提供中文翻译件。</w:t>
      </w:r>
    </w:p>
    <w:p w14:paraId="5EFE3C38">
      <w:pPr>
        <w:pStyle w:val="5"/>
        <w:shd w:val="clear" w:color="auto" w:fill="FFFFFF"/>
        <w:spacing w:before="0" w:beforeAutospacing="0" w:after="0" w:afterAutospacing="0"/>
        <w:ind w:firstLine="480"/>
        <w:jc w:val="both"/>
        <w:rPr>
          <w:rStyle w:val="9"/>
          <w:rFonts w:ascii="黑体" w:hAnsi="黑体" w:eastAsia="黑体"/>
          <w:color w:val="000000"/>
        </w:rPr>
      </w:pPr>
      <w:r>
        <w:rPr>
          <w:rStyle w:val="9"/>
          <w:rFonts w:ascii="黑体" w:hAnsi="黑体" w:eastAsia="黑体"/>
          <w:color w:val="000000"/>
        </w:rPr>
        <w:t>5</w:t>
      </w:r>
      <w:r>
        <w:rPr>
          <w:rStyle w:val="9"/>
          <w:rFonts w:hint="eastAsia" w:ascii="黑体" w:hAnsi="黑体" w:eastAsia="黑体"/>
          <w:color w:val="000000"/>
        </w:rPr>
        <w:t>. 在职证明复印件</w:t>
      </w:r>
    </w:p>
    <w:p w14:paraId="73B30EC6">
      <w:pPr>
        <w:pStyle w:val="5"/>
        <w:shd w:val="clear" w:color="auto" w:fill="FFFFFF"/>
        <w:spacing w:before="0" w:beforeAutospacing="0" w:after="0" w:afterAutospacing="0"/>
        <w:ind w:firstLine="480" w:firstLineChars="200"/>
        <w:jc w:val="both"/>
        <w:rPr>
          <w:rFonts w:ascii="黑体" w:hAnsi="黑体" w:eastAsia="黑体"/>
          <w:b/>
          <w:color w:val="000000"/>
        </w:rPr>
      </w:pPr>
      <w:r>
        <w:rPr>
          <w:rStyle w:val="9"/>
          <w:rFonts w:hint="eastAsia" w:ascii="黑体" w:hAnsi="黑体" w:eastAsia="黑体"/>
          <w:b w:val="0"/>
          <w:color w:val="000000"/>
          <w:u w:val="single"/>
        </w:rPr>
        <w:t>需说明申请人为在职英语教师</w:t>
      </w:r>
      <w:r>
        <w:rPr>
          <w:rStyle w:val="9"/>
          <w:rFonts w:hint="eastAsia" w:ascii="黑体" w:hAnsi="黑体" w:eastAsia="黑体"/>
          <w:b w:val="0"/>
          <w:color w:val="000000"/>
        </w:rPr>
        <w:t>，并加盖所在学校公章。</w:t>
      </w:r>
    </w:p>
    <w:p w14:paraId="00136CD1">
      <w:pPr>
        <w:pStyle w:val="5"/>
        <w:shd w:val="clear" w:color="auto" w:fill="FFFFFF"/>
        <w:spacing w:before="0" w:beforeAutospacing="0" w:after="0" w:afterAutospacing="0"/>
        <w:ind w:firstLine="482" w:firstLineChars="200"/>
        <w:jc w:val="both"/>
        <w:rPr>
          <w:rStyle w:val="9"/>
          <w:rFonts w:ascii="黑体" w:hAnsi="黑体" w:eastAsia="黑体"/>
          <w:color w:val="000000"/>
        </w:rPr>
      </w:pPr>
      <w:r>
        <w:rPr>
          <w:rStyle w:val="9"/>
          <w:rFonts w:hint="eastAsia" w:ascii="黑体" w:hAnsi="黑体" w:eastAsia="黑体"/>
          <w:color w:val="000000"/>
        </w:rPr>
        <w:t>6. 有效的英语</w:t>
      </w:r>
      <w:r>
        <w:rPr>
          <w:rStyle w:val="9"/>
          <w:rFonts w:ascii="黑体" w:hAnsi="黑体" w:eastAsia="黑体"/>
          <w:color w:val="000000"/>
        </w:rPr>
        <w:t>水平证明复印件</w:t>
      </w:r>
    </w:p>
    <w:p w14:paraId="2D67DC56">
      <w:pPr>
        <w:pStyle w:val="5"/>
        <w:shd w:val="clear" w:color="auto" w:fill="FFFFFF"/>
        <w:spacing w:before="0" w:beforeAutospacing="0" w:after="0" w:afterAutospacing="0"/>
        <w:ind w:firstLine="480" w:firstLineChars="200"/>
        <w:jc w:val="both"/>
        <w:rPr>
          <w:rStyle w:val="9"/>
          <w:rFonts w:ascii="黑体" w:hAnsi="黑体" w:eastAsia="黑体"/>
          <w:color w:val="000000"/>
          <w:u w:val="single"/>
        </w:rPr>
      </w:pPr>
      <w:r>
        <w:rPr>
          <w:rFonts w:hint="eastAsia" w:ascii="黑体" w:hAnsi="黑体" w:eastAsia="黑体"/>
          <w:color w:val="000000"/>
        </w:rPr>
        <w:t>申请人应提交雅思、托福成绩（</w:t>
      </w:r>
      <w:r>
        <w:rPr>
          <w:rFonts w:ascii="黑体" w:hAnsi="黑体" w:eastAsia="黑体"/>
          <w:color w:val="000000"/>
        </w:rPr>
        <w:t>雅思</w:t>
      </w:r>
      <w:r>
        <w:rPr>
          <w:rFonts w:hint="eastAsia" w:ascii="黑体" w:hAnsi="黑体" w:eastAsia="黑体"/>
          <w:color w:val="000000"/>
        </w:rPr>
        <w:t>成绩不低于7分</w:t>
      </w:r>
      <w:r>
        <w:rPr>
          <w:rFonts w:ascii="黑体" w:hAnsi="黑体" w:eastAsia="黑体"/>
          <w:color w:val="000000"/>
        </w:rPr>
        <w:t>、托福</w:t>
      </w:r>
      <w:r>
        <w:rPr>
          <w:rFonts w:hint="eastAsia" w:ascii="黑体" w:hAnsi="黑体" w:eastAsia="黑体"/>
          <w:color w:val="000000"/>
        </w:rPr>
        <w:t>成绩不低于98</w:t>
      </w:r>
      <w:r>
        <w:rPr>
          <w:rFonts w:ascii="黑体" w:hAnsi="黑体" w:eastAsia="黑体"/>
          <w:color w:val="000000"/>
        </w:rPr>
        <w:t>分</w:t>
      </w:r>
      <w:r>
        <w:rPr>
          <w:rFonts w:hint="eastAsia" w:ascii="黑体" w:hAnsi="黑体" w:eastAsia="黑体"/>
          <w:color w:val="000000"/>
        </w:rPr>
        <w:t>，且保证成绩截止至2026年5月有效）。</w:t>
      </w:r>
      <w:r>
        <w:rPr>
          <w:rFonts w:hint="eastAsia" w:ascii="黑体" w:hAnsi="黑体" w:eastAsia="黑体"/>
          <w:color w:val="000000"/>
          <w:u w:val="single"/>
        </w:rPr>
        <w:t>申请人须于报名时提交该材料，不可补交或以其他形式代替。</w:t>
      </w:r>
    </w:p>
    <w:p w14:paraId="27F13510">
      <w:pPr>
        <w:pStyle w:val="5"/>
        <w:shd w:val="clear" w:color="auto" w:fill="FFFFFF"/>
        <w:spacing w:before="0" w:beforeAutospacing="0" w:after="0" w:afterAutospacing="0" w:line="360" w:lineRule="auto"/>
        <w:jc w:val="both"/>
        <w:rPr>
          <w:rFonts w:eastAsia="黑体"/>
          <w:color w:val="000000"/>
        </w:rPr>
      </w:pPr>
      <w:r>
        <w:rPr>
          <w:rFonts w:hint="eastAsia"/>
          <w:color w:val="000000"/>
        </w:rPr>
        <w:t xml:space="preserve"> </w:t>
      </w:r>
      <w:r>
        <w:rPr>
          <w:color w:val="000000"/>
        </w:rPr>
        <w:t xml:space="preserve">  </w:t>
      </w:r>
      <w:r>
        <w:rPr>
          <w:rStyle w:val="9"/>
          <w:rFonts w:ascii="黑体" w:hAnsi="黑体" w:eastAsia="黑体"/>
        </w:rPr>
        <w:t xml:space="preserve"> 7.学习计划</w:t>
      </w:r>
      <w:r>
        <w:rPr>
          <w:rStyle w:val="9"/>
          <w:rFonts w:hint="eastAsia" w:ascii="黑体" w:hAnsi="黑体" w:eastAsia="黑体"/>
        </w:rPr>
        <w:t>（外文）</w:t>
      </w:r>
    </w:p>
    <w:p w14:paraId="13740045">
      <w:pPr>
        <w:pStyle w:val="5"/>
        <w:shd w:val="clear" w:color="auto" w:fill="FFFFFF"/>
        <w:spacing w:before="0" w:beforeAutospacing="0" w:after="0" w:afterAutospacing="0" w:line="360" w:lineRule="auto"/>
        <w:ind w:firstLine="480"/>
        <w:jc w:val="both"/>
        <w:rPr>
          <w:color w:val="000000"/>
        </w:rPr>
      </w:pPr>
      <w:r>
        <w:rPr>
          <w:rStyle w:val="9"/>
          <w:color w:val="000000"/>
          <w:u w:val="single"/>
        </w:rPr>
        <w:t>对未按上述要求提交申请材料的，材料审核不予通过。</w:t>
      </w:r>
    </w:p>
    <w:p w14:paraId="47B23052">
      <w:pPr>
        <w:spacing w:line="360" w:lineRule="auto"/>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华文仿宋">
    <w:panose1 w:val="02010600040101010101"/>
    <w:charset w:val="86"/>
    <w:family w:val="auto"/>
    <w:pitch w:val="default"/>
    <w:sig w:usb0="00000287" w:usb1="080F0000" w:usb2="00000000" w:usb3="00000000" w:csb0="0004009F" w:csb1="DFD7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1AE6FC"/>
    <w:multiLevelType w:val="singleLevel"/>
    <w:tmpl w:val="791AE6FC"/>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D94"/>
    <w:rsid w:val="000067C7"/>
    <w:rsid w:val="00015C64"/>
    <w:rsid w:val="000454DA"/>
    <w:rsid w:val="00085DB9"/>
    <w:rsid w:val="000A1667"/>
    <w:rsid w:val="000C15CB"/>
    <w:rsid w:val="001109B6"/>
    <w:rsid w:val="00110DFB"/>
    <w:rsid w:val="00124A3E"/>
    <w:rsid w:val="00132109"/>
    <w:rsid w:val="00185763"/>
    <w:rsid w:val="001A6876"/>
    <w:rsid w:val="001E4A5D"/>
    <w:rsid w:val="002252AE"/>
    <w:rsid w:val="0026340B"/>
    <w:rsid w:val="00264FDF"/>
    <w:rsid w:val="002A5A05"/>
    <w:rsid w:val="002D4F42"/>
    <w:rsid w:val="00312EBD"/>
    <w:rsid w:val="00322D06"/>
    <w:rsid w:val="00350B44"/>
    <w:rsid w:val="00355DB2"/>
    <w:rsid w:val="003602AE"/>
    <w:rsid w:val="00376023"/>
    <w:rsid w:val="0037646D"/>
    <w:rsid w:val="003B058D"/>
    <w:rsid w:val="003B1C5F"/>
    <w:rsid w:val="003B56ED"/>
    <w:rsid w:val="003B5912"/>
    <w:rsid w:val="003D012F"/>
    <w:rsid w:val="003D216E"/>
    <w:rsid w:val="00405832"/>
    <w:rsid w:val="004658FB"/>
    <w:rsid w:val="00482897"/>
    <w:rsid w:val="004A5DF5"/>
    <w:rsid w:val="004A7D71"/>
    <w:rsid w:val="004D10D9"/>
    <w:rsid w:val="005463C6"/>
    <w:rsid w:val="00567603"/>
    <w:rsid w:val="005755EC"/>
    <w:rsid w:val="00595D28"/>
    <w:rsid w:val="005C019C"/>
    <w:rsid w:val="005D11E0"/>
    <w:rsid w:val="005E3989"/>
    <w:rsid w:val="00612B42"/>
    <w:rsid w:val="006228F4"/>
    <w:rsid w:val="0062542C"/>
    <w:rsid w:val="00650F68"/>
    <w:rsid w:val="0065280C"/>
    <w:rsid w:val="006675D3"/>
    <w:rsid w:val="006A4D53"/>
    <w:rsid w:val="006C7E4C"/>
    <w:rsid w:val="00703D94"/>
    <w:rsid w:val="0071571D"/>
    <w:rsid w:val="00725242"/>
    <w:rsid w:val="007A3F9F"/>
    <w:rsid w:val="007A53F6"/>
    <w:rsid w:val="00823A79"/>
    <w:rsid w:val="008466D5"/>
    <w:rsid w:val="00861859"/>
    <w:rsid w:val="00876886"/>
    <w:rsid w:val="00890040"/>
    <w:rsid w:val="008913CB"/>
    <w:rsid w:val="008B28DC"/>
    <w:rsid w:val="008B31D5"/>
    <w:rsid w:val="008B630F"/>
    <w:rsid w:val="008C6F13"/>
    <w:rsid w:val="008E4D3F"/>
    <w:rsid w:val="009303FE"/>
    <w:rsid w:val="00943F2F"/>
    <w:rsid w:val="00966B2A"/>
    <w:rsid w:val="00996D25"/>
    <w:rsid w:val="009C3BDD"/>
    <w:rsid w:val="009E4EA0"/>
    <w:rsid w:val="00A01891"/>
    <w:rsid w:val="00A144C8"/>
    <w:rsid w:val="00A26B58"/>
    <w:rsid w:val="00A60569"/>
    <w:rsid w:val="00AB1E47"/>
    <w:rsid w:val="00AC76CC"/>
    <w:rsid w:val="00AE5C7C"/>
    <w:rsid w:val="00AF1AC5"/>
    <w:rsid w:val="00B04D18"/>
    <w:rsid w:val="00B22795"/>
    <w:rsid w:val="00B27B5B"/>
    <w:rsid w:val="00B362E5"/>
    <w:rsid w:val="00B6170A"/>
    <w:rsid w:val="00BC3FC0"/>
    <w:rsid w:val="00BF1AD0"/>
    <w:rsid w:val="00C03CD5"/>
    <w:rsid w:val="00C43EDE"/>
    <w:rsid w:val="00C93F5F"/>
    <w:rsid w:val="00C97C5D"/>
    <w:rsid w:val="00CF153D"/>
    <w:rsid w:val="00D4753E"/>
    <w:rsid w:val="00D52C3F"/>
    <w:rsid w:val="00DD2A65"/>
    <w:rsid w:val="00E03E6A"/>
    <w:rsid w:val="00E27B30"/>
    <w:rsid w:val="00E30BF7"/>
    <w:rsid w:val="00E47444"/>
    <w:rsid w:val="00E563FE"/>
    <w:rsid w:val="00EB39B4"/>
    <w:rsid w:val="00EE0860"/>
    <w:rsid w:val="00F73539"/>
    <w:rsid w:val="00F800DD"/>
    <w:rsid w:val="00F814B8"/>
    <w:rsid w:val="00FA496D"/>
    <w:rsid w:val="00FD220C"/>
    <w:rsid w:val="040346FD"/>
    <w:rsid w:val="06B66A6D"/>
    <w:rsid w:val="082340EB"/>
    <w:rsid w:val="0B631EE2"/>
    <w:rsid w:val="100E76C7"/>
    <w:rsid w:val="1CF21F84"/>
    <w:rsid w:val="21615DE6"/>
    <w:rsid w:val="28707D4A"/>
    <w:rsid w:val="2AA83833"/>
    <w:rsid w:val="32373188"/>
    <w:rsid w:val="353477D7"/>
    <w:rsid w:val="40377DC2"/>
    <w:rsid w:val="43F73BAD"/>
    <w:rsid w:val="4A853692"/>
    <w:rsid w:val="556857D1"/>
    <w:rsid w:val="59113F4E"/>
    <w:rsid w:val="5D9B01D4"/>
    <w:rsid w:val="61D76C70"/>
    <w:rsid w:val="69486A2A"/>
    <w:rsid w:val="73887DF6"/>
    <w:rsid w:val="78B50FFB"/>
    <w:rsid w:val="DEEAC9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link w:val="15"/>
    <w:qFormat/>
    <w:uiPriority w:val="0"/>
    <w:pPr>
      <w:spacing w:before="240" w:after="60"/>
      <w:jc w:val="center"/>
      <w:outlineLvl w:val="0"/>
    </w:pPr>
    <w:rPr>
      <w:rFonts w:ascii="Cambria" w:hAnsi="Cambria" w:eastAsia="宋体" w:cs="Times New Roman"/>
      <w:b/>
      <w:bCs/>
      <w:sz w:val="32"/>
      <w:szCs w:val="32"/>
    </w:rPr>
  </w:style>
  <w:style w:type="character" w:styleId="9">
    <w:name w:val="Strong"/>
    <w:basedOn w:val="8"/>
    <w:qFormat/>
    <w:uiPriority w:val="22"/>
    <w:rPr>
      <w:b/>
      <w:bCs/>
    </w:rPr>
  </w:style>
  <w:style w:type="character" w:styleId="10">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1">
    <w:name w:val="Hyperlink"/>
    <w:basedOn w:val="8"/>
    <w:unhideWhenUsed/>
    <w:qFormat/>
    <w:uiPriority w:val="99"/>
    <w:rPr>
      <w:color w:val="0563C1" w:themeColor="hyperlink"/>
      <w:u w:val="single"/>
      <w14:textFill>
        <w14:solidFill>
          <w14:schemeClr w14:val="hlink"/>
        </w14:solidFill>
      </w14:textFill>
    </w:rPr>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character" w:customStyle="1" w:styleId="14">
    <w:name w:val="批注框文本 字符"/>
    <w:basedOn w:val="8"/>
    <w:link w:val="2"/>
    <w:semiHidden/>
    <w:qFormat/>
    <w:uiPriority w:val="99"/>
    <w:rPr>
      <w:sz w:val="18"/>
      <w:szCs w:val="18"/>
    </w:rPr>
  </w:style>
  <w:style w:type="character" w:customStyle="1" w:styleId="15">
    <w:name w:val="标题 字符"/>
    <w:basedOn w:val="8"/>
    <w:link w:val="6"/>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195</Words>
  <Characters>1112</Characters>
  <Lines>9</Lines>
  <Paragraphs>2</Paragraphs>
  <TotalTime>4</TotalTime>
  <ScaleCrop>false</ScaleCrop>
  <LinksUpToDate>false</LinksUpToDate>
  <CharactersWithSpaces>1305</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2025-07-15T16:59:00Z</dcterms:created>
  <dc:creator>user</dc:creator>
  <cp:lastModifiedBy>baixin</cp:lastModifiedBy>
  <cp:lastPrinted>2018-08-28T09:04:00Z</cp:lastPrinted>
  <dcterms:modified xsi:type="dcterms:W3CDTF">2025-08-12T16:32:16Z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864F8BF8C47ADDFB10FC9A686D69CF8A_43</vt:lpwstr>
  </property>
  <property fmtid="{D5CDD505-2E9C-101B-9397-08002B2CF9AE}" pid="4" name="KSOTemplateDocerSaveRecord">
    <vt:lpwstr>eyJoZGlkIjoiZmRjYmRlZjMzOTE0ZjdjYzA0MjY5ZDQ4Njc3YmIwOGMiLCJ1c2VySWQiOiIzMDE5NzM3MTgifQ==</vt:lpwstr>
  </property>
</Properties>
</file>